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5E" w:rsidRDefault="0069345E" w:rsidP="0069345E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69345E" w:rsidRDefault="0069345E" w:rsidP="0069345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69345E" w:rsidRDefault="00501C82" w:rsidP="0069345E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</w:t>
      </w:r>
      <w:r w:rsidR="0069345E">
        <w:rPr>
          <w:rFonts w:ascii="Georgia" w:hAnsi="Georgia"/>
        </w:rPr>
        <w:t>88»</w:t>
      </w:r>
    </w:p>
    <w:p w:rsidR="0069345E" w:rsidRDefault="0069345E" w:rsidP="0069345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69345E" w:rsidRDefault="0069345E" w:rsidP="0069345E">
      <w:pPr>
        <w:jc w:val="center"/>
        <w:rPr>
          <w:rFonts w:ascii="Georgia" w:hAnsi="Georgia"/>
        </w:rPr>
      </w:pPr>
    </w:p>
    <w:p w:rsidR="0069345E" w:rsidRDefault="0069345E" w:rsidP="0069345E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9345E" w:rsidTr="0069345E">
        <w:tc>
          <w:tcPr>
            <w:tcW w:w="4785" w:type="dxa"/>
          </w:tcPr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69345E" w:rsidRDefault="0069345E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02.09.2020 г.</w:t>
            </w:r>
          </w:p>
          <w:p w:rsidR="0069345E" w:rsidRDefault="0069345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69345E" w:rsidRDefault="0069345E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от 02. 09. 2020 № </w:t>
            </w:r>
          </w:p>
          <w:p w:rsidR="0069345E" w:rsidRDefault="0069345E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69345E" w:rsidRDefault="0069345E" w:rsidP="0069345E">
      <w:pPr>
        <w:jc w:val="center"/>
        <w:rPr>
          <w:rFonts w:ascii="Georgia" w:hAnsi="Georgia"/>
        </w:rPr>
      </w:pPr>
    </w:p>
    <w:p w:rsidR="0069345E" w:rsidRDefault="0069345E" w:rsidP="0069345E">
      <w:pPr>
        <w:rPr>
          <w:rFonts w:ascii="Georgia" w:hAnsi="Georgia"/>
        </w:rPr>
      </w:pPr>
    </w:p>
    <w:p w:rsidR="0069345E" w:rsidRDefault="0069345E" w:rsidP="0069345E">
      <w:pPr>
        <w:jc w:val="center"/>
        <w:rPr>
          <w:rFonts w:ascii="Georgia" w:hAnsi="Georgia"/>
        </w:rPr>
      </w:pPr>
    </w:p>
    <w:p w:rsidR="0069345E" w:rsidRDefault="0069345E" w:rsidP="0069345E">
      <w:pPr>
        <w:rPr>
          <w:rFonts w:ascii="Georgia" w:hAnsi="Georgia"/>
        </w:rPr>
      </w:pP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развитию речи</w:t>
      </w:r>
    </w:p>
    <w:p w:rsidR="00FF6388" w:rsidRDefault="00FF6388" w:rsidP="0069345E">
      <w:pPr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под редакцией Гербовой </w:t>
      </w:r>
      <w:r w:rsidRPr="000B41DD">
        <w:rPr>
          <w:rFonts w:ascii="Times New Roman" w:eastAsia="Calibri" w:hAnsi="Times New Roman"/>
          <w:sz w:val="24"/>
          <w:szCs w:val="24"/>
          <w:lang w:eastAsia="ru-RU"/>
        </w:rPr>
        <w:t xml:space="preserve">В.В.Развитие речи в детском саду. Вторая младшая группа. </w:t>
      </w: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</w:p>
    <w:p w:rsidR="00305AB7" w:rsidRDefault="00305AB7" w:rsidP="0069345E">
      <w:pPr>
        <w:jc w:val="right"/>
        <w:rPr>
          <w:rFonts w:ascii="Georgia" w:hAnsi="Georgia"/>
          <w:sz w:val="24"/>
          <w:szCs w:val="24"/>
        </w:rPr>
      </w:pPr>
    </w:p>
    <w:p w:rsidR="00305AB7" w:rsidRDefault="00305AB7" w:rsidP="0069345E">
      <w:pPr>
        <w:jc w:val="right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69345E" w:rsidRDefault="0069345E" w:rsidP="00305AB7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69345E" w:rsidRDefault="00305AB7" w:rsidP="00305AB7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Магомедова З.О.</w:t>
      </w:r>
    </w:p>
    <w:p w:rsidR="0069345E" w:rsidRDefault="0069345E" w:rsidP="0069345E">
      <w:pPr>
        <w:rPr>
          <w:rFonts w:ascii="Georgia" w:hAnsi="Georgia"/>
          <w:sz w:val="24"/>
          <w:szCs w:val="24"/>
        </w:rPr>
      </w:pPr>
    </w:p>
    <w:p w:rsidR="0069345E" w:rsidRDefault="0069345E" w:rsidP="0069345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305AB7" w:rsidRDefault="0069345E" w:rsidP="00305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305AB7" w:rsidRDefault="00305AB7" w:rsidP="00305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7FC" w:rsidRPr="00305AB7" w:rsidRDefault="00EF57FC" w:rsidP="00305AB7">
      <w:pPr>
        <w:jc w:val="center"/>
        <w:rPr>
          <w:rFonts w:ascii="Georgia" w:hAnsi="Georgia"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57FC" w:rsidRPr="000B41DD" w:rsidRDefault="00EF57FC" w:rsidP="00EF57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EF57FC" w:rsidRPr="000B41DD" w:rsidRDefault="00EF57FC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(серия 61, </w:t>
      </w:r>
      <w:proofErr w:type="gramStart"/>
      <w:r w:rsidRPr="000B41D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0B41DD">
        <w:rPr>
          <w:rFonts w:ascii="Times New Roman" w:hAnsi="Times New Roman" w:cs="Times New Roman"/>
          <w:sz w:val="24"/>
          <w:szCs w:val="24"/>
        </w:rPr>
        <w:t xml:space="preserve"> № 5483,  № 0005529, выдана 12 августа 2015 года)</w:t>
      </w:r>
    </w:p>
    <w:p w:rsidR="00EF57FC" w:rsidRPr="000B41DD" w:rsidRDefault="0069345E" w:rsidP="00EF57FC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EF57FC" w:rsidRPr="000B41DD" w:rsidRDefault="00EF57FC" w:rsidP="00EF57F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B41DD">
        <w:rPr>
          <w:rFonts w:ascii="Times New Roman" w:eastAsia="Calibri" w:hAnsi="Times New Roman"/>
          <w:sz w:val="24"/>
          <w:szCs w:val="24"/>
        </w:rPr>
        <w:t>Основной образ</w:t>
      </w:r>
      <w:r w:rsidR="0069345E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EF57FC" w:rsidRPr="000B41DD" w:rsidRDefault="00EF57FC" w:rsidP="00EF57FC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EF57FC" w:rsidRPr="000B41DD" w:rsidRDefault="00EF57FC" w:rsidP="00EF57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DD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0B41DD">
        <w:rPr>
          <w:rFonts w:ascii="Times New Roman" w:hAnsi="Times New Roman"/>
          <w:sz w:val="24"/>
          <w:szCs w:val="24"/>
        </w:rPr>
        <w:t>образовательная область «Речевое развитие»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Fonts w:ascii="Times New Roman" w:hAnsi="Times New Roman" w:cs="Times New Roman"/>
          <w:b/>
          <w:sz w:val="24"/>
          <w:szCs w:val="24"/>
        </w:rPr>
        <w:t>ЦЕЛИ</w:t>
      </w:r>
      <w:r w:rsidRPr="000B41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 xml:space="preserve">развитие свободного общения </w:t>
      </w: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0B41DD">
        <w:rPr>
          <w:rFonts w:ascii="Times New Roman" w:hAnsi="Times New Roman"/>
          <w:color w:val="000000"/>
          <w:sz w:val="24"/>
          <w:szCs w:val="24"/>
        </w:rPr>
        <w:t xml:space="preserve"> взрослыми и детьми;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  <w:proofErr w:type="gramEnd"/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практическое овладение воспитанниками нормами речи.</w:t>
      </w:r>
    </w:p>
    <w:p w:rsidR="00EF57FC" w:rsidRPr="000B41DD" w:rsidRDefault="00EF57FC" w:rsidP="00EF57FC">
      <w:pPr>
        <w:suppressLineNumbers/>
        <w:shd w:val="clear" w:color="auto" w:fill="FFFFFF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-  формирования интереса и потребности в чтении (восприятии) книг</w:t>
      </w: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EF57FC" w:rsidRPr="000B41DD" w:rsidRDefault="00EF57FC" w:rsidP="00EF57FC">
      <w:pPr>
        <w:suppressLineNumbers/>
        <w:shd w:val="clear" w:color="auto" w:fill="FFFFFF"/>
        <w:tabs>
          <w:tab w:val="left" w:pos="595"/>
        </w:tabs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-</w:t>
      </w:r>
      <w:r w:rsidRPr="000B41DD">
        <w:rPr>
          <w:rFonts w:ascii="Times New Roman" w:hAnsi="Times New Roman"/>
          <w:color w:val="000000"/>
          <w:sz w:val="24"/>
          <w:szCs w:val="24"/>
        </w:rPr>
        <w:tab/>
        <w:t>формирование целостной картины мира, в том числе первичных ценностных представ</w:t>
      </w:r>
      <w:r w:rsidRPr="000B41DD">
        <w:rPr>
          <w:rFonts w:ascii="Times New Roman" w:hAnsi="Times New Roman"/>
          <w:color w:val="000000"/>
          <w:sz w:val="24"/>
          <w:szCs w:val="24"/>
        </w:rPr>
        <w:softHyphen/>
        <w:t>лений;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развитие литературной речи;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F57FC" w:rsidRPr="000B41DD" w:rsidRDefault="00EF57FC" w:rsidP="00EF57FC">
      <w:pPr>
        <w:pStyle w:val="171"/>
        <w:shd w:val="clear" w:color="auto" w:fill="auto"/>
        <w:spacing w:before="0" w:line="240" w:lineRule="auto"/>
        <w:ind w:firstLine="360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</w:p>
    <w:p w:rsidR="00EF57FC" w:rsidRPr="000B41DD" w:rsidRDefault="00EF57FC" w:rsidP="00EF57FC">
      <w:pPr>
        <w:pStyle w:val="171"/>
        <w:shd w:val="clear" w:color="auto" w:fill="auto"/>
        <w:spacing w:before="0" w:line="240" w:lineRule="auto"/>
        <w:ind w:firstLine="567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обогащение активного словаря;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связной, грамматичес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ки правильной диалогической и монологической речи;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ческого слуха;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книжной культурой, детской литературой, по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EF57FC" w:rsidRPr="000B41DD" w:rsidRDefault="00EF57FC" w:rsidP="00EF57FC">
      <w:pPr>
        <w:pStyle w:val="171"/>
        <w:numPr>
          <w:ilvl w:val="0"/>
          <w:numId w:val="4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t>формиро</w:t>
      </w:r>
      <w:r w:rsidRPr="000B41DD">
        <w:rPr>
          <w:rStyle w:val="170"/>
          <w:rFonts w:ascii="Times New Roman" w:hAnsi="Times New Roman" w:cs="Times New Roman"/>
          <w:color w:val="000000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EF57FC" w:rsidRPr="000B41DD" w:rsidRDefault="00EF57FC" w:rsidP="00EF57F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интереса и любви к чте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нию; развитие литературной речи.</w:t>
      </w:r>
    </w:p>
    <w:p w:rsidR="00EF57FC" w:rsidRPr="000B41DD" w:rsidRDefault="00EF57FC" w:rsidP="00EF57F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слушать художественные произведе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ния, следить за развитием действия.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Развивающая речевая среда.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Продолжать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детям общаться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со знакомыми взрослыми и сверстниками посредством поручений (спро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си, выясни, предложи помощь, поблагодари и т. п.).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„Проходите, пожалуйста"», «Предложите: „Хотите посмотреть..."», «Спросите: „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Понравились ли наши рисунки?"»).</w:t>
      </w:r>
      <w:proofErr w:type="gramEnd"/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„Стыдно драться!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Ты уже большой"»).</w:t>
      </w:r>
      <w:proofErr w:type="gramEnd"/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приучать детей слушать рассказы воспитателя о забав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ных случаях из жизни.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Формирование словаря.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 основе обогащения представлений о ближайшем окружении продолжать расширять и активизировать сло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варный запас детей.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Уточнять названия и назначение предметов одежды, обуви, головных уборов, посуды, мебели, видов транспорта.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рушки после сжимания восстанавливают первоначальную форму), место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положение (за окном, высоко, далеко, под шкафом). </w:t>
      </w:r>
      <w:proofErr w:type="gramEnd"/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Обращать внимание детей на некоторые сходные по назначению предметы (тарелка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—б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людце, стул— табурет —скамеечка, шуба —пальто —дубленка).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Звуковая культура речи.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учить детей внятно про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износить в словах гласные (а, у, и, о, э) и некоторые согласные звуки: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б — т — д — к — г;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в;т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с — з — ц.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моторику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аппарата, слуховое воспри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ятие, речевой слух и речевое дыхание, уточнять и закреплять артику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ляцию звуков.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отчетливо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Грамматический строй речи.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учить детей согласовы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 прилагательные с существительными в роде, числе, падеже; упот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реблять существительные с предлогами (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на, под, за, около).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Помогать употреблять в речи имена существительные в форме единственного и 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множественного числа, обозначающие животных и их детенышей (ут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Относиться к словотворчеству детей как к этапу активного овладения грамматикой, подсказывать им правильную форму слова.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Помогать детям получать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из нераспространенных простых предло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1068" w:firstLine="348"/>
        <w:contextualSpacing/>
        <w:jc w:val="both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0B41D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Связная речь. 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диалогическую форму речи.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Вовлекать детей в разговор во время рассматривания предметов, кар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Обучать умению вести диалог с педагогом: слушать и понимать за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Напоминать детям о необходимости говорить «спасибо», «здравс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твуйте», «до свидания», «спокойной ночи» (в семье, группе).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Помогать </w:t>
      </w:r>
      <w:proofErr w:type="gram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доброжелательно</w:t>
      </w:r>
      <w:proofErr w:type="gram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общаться друг с другом.</w:t>
      </w:r>
    </w:p>
    <w:p w:rsidR="00EF57FC" w:rsidRPr="000B41DD" w:rsidRDefault="00EF57FC" w:rsidP="00EF57FC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делиться своими впечатлениями с воспи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тателями и родителями.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708" w:firstLine="708"/>
        <w:contextualSpacing/>
        <w:jc w:val="both"/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Художественная литература.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Повторять наиболее интересные, выразительные отрывки из прочитанного произве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 помощью воспитателя инсценировать и драматизировать не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большие отрывки из народных сказок.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Учить детей читать наизусть </w:t>
      </w:r>
      <w:proofErr w:type="spellStart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 небольшие стихотворения.</w:t>
      </w:r>
    </w:p>
    <w:p w:rsidR="00EF57FC" w:rsidRPr="000B41DD" w:rsidRDefault="00EF57FC" w:rsidP="00EF57FC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Продолжать способствовать формированию интереса к книгам. Регу</w:t>
      </w:r>
      <w:r w:rsidRPr="000B41DD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лярно рассматривать с детьми иллюстрации.</w:t>
      </w:r>
    </w:p>
    <w:p w:rsidR="00EF57FC" w:rsidRPr="000B41DD" w:rsidRDefault="00EF57FC" w:rsidP="00EF57FC">
      <w:pPr>
        <w:pStyle w:val="21"/>
        <w:shd w:val="clear" w:color="auto" w:fill="auto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7FC" w:rsidRPr="000B41DD" w:rsidRDefault="00EF57FC" w:rsidP="00EF57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ПРИНЦИПЫ</w:t>
      </w:r>
    </w:p>
    <w:p w:rsidR="00EF57FC" w:rsidRPr="000B41DD" w:rsidRDefault="00EF57FC" w:rsidP="00EF57FC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DD">
        <w:rPr>
          <w:rFonts w:ascii="Times New Roman" w:hAnsi="Times New Roman"/>
          <w:sz w:val="24"/>
          <w:szCs w:val="24"/>
        </w:rPr>
        <w:t xml:space="preserve">реализации рабочей программы по развитию речи основываются на основных принципах </w:t>
      </w:r>
      <w:r w:rsidRPr="000B41DD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0B41DD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0B41DD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0B41DD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0B41DD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0B41DD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0B41DD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0B41DD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</w:t>
      </w:r>
      <w:r w:rsidRPr="000B41DD">
        <w:rPr>
          <w:rFonts w:ascii="Times New Roman" w:hAnsi="Times New Roman"/>
          <w:sz w:val="24"/>
          <w:szCs w:val="24"/>
        </w:rPr>
        <w:lastRenderedPageBreak/>
        <w:t>формируются такие качества, которые являются ключевыми в развитии дошкольников;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EF57FC" w:rsidRPr="000B41DD" w:rsidRDefault="00EF57FC" w:rsidP="00EF57F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EF57FC" w:rsidRPr="000B41DD" w:rsidRDefault="00EF57FC" w:rsidP="00EF57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DD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0B41DD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EF57FC" w:rsidRPr="000B41DD" w:rsidRDefault="00EF57FC" w:rsidP="00EF57F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proofErr w:type="gramStart"/>
      <w:r w:rsidRPr="000B41DD"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  <w:proofErr w:type="gramEnd"/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совместная деятельность взрослого и детей,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самостоятельная деятельность детей: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игровая,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>коммуникативная,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 продуктивная,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 познавательно-исследовательская; </w:t>
      </w:r>
    </w:p>
    <w:p w:rsidR="00EF57FC" w:rsidRPr="000B41DD" w:rsidRDefault="00EF57FC" w:rsidP="00EF57FC">
      <w:pPr>
        <w:pStyle w:val="Default"/>
        <w:numPr>
          <w:ilvl w:val="0"/>
          <w:numId w:val="7"/>
        </w:numPr>
        <w:spacing w:after="47"/>
        <w:contextualSpacing/>
      </w:pPr>
      <w:r w:rsidRPr="000B41DD">
        <w:t xml:space="preserve">дидактические игры; </w:t>
      </w:r>
    </w:p>
    <w:p w:rsidR="00EF57FC" w:rsidRPr="000B41DD" w:rsidRDefault="00EF57FC" w:rsidP="00EF57FC">
      <w:pPr>
        <w:pStyle w:val="Default"/>
        <w:contextualSpacing/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41DD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EF57FC" w:rsidRPr="000B41DD" w:rsidRDefault="00EF57FC" w:rsidP="00EF57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в группе имеется мольберт для демонстрации наглядных пособий, детская мебель, художественные материалы для реализации программы.</w:t>
      </w:r>
    </w:p>
    <w:p w:rsidR="00EF57FC" w:rsidRPr="000B41DD" w:rsidRDefault="00EF57FC" w:rsidP="00EF57F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B41DD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EF57FC" w:rsidRPr="000B41DD" w:rsidRDefault="00EF57FC" w:rsidP="00EF57F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EF57FC" w:rsidRPr="000B41DD" w:rsidRDefault="00EF57FC" w:rsidP="00EF57F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0B41D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0B41DD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0B41DD">
        <w:rPr>
          <w:rFonts w:ascii="Times New Roman" w:hAnsi="Times New Roman"/>
          <w:sz w:val="24"/>
          <w:szCs w:val="24"/>
        </w:rPr>
        <w:t>, 2014</w:t>
      </w:r>
    </w:p>
    <w:p w:rsidR="00EF57FC" w:rsidRPr="00606245" w:rsidRDefault="00EF57FC" w:rsidP="00EF57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proofErr w:type="spellStart"/>
      <w:r w:rsidRPr="000B41DD">
        <w:rPr>
          <w:rFonts w:ascii="Times New Roman" w:eastAsia="Calibri" w:hAnsi="Times New Roman"/>
          <w:sz w:val="24"/>
          <w:szCs w:val="24"/>
          <w:lang w:eastAsia="ru-RU"/>
        </w:rPr>
        <w:t>ГербоваВ.В.Развитие</w:t>
      </w:r>
      <w:proofErr w:type="spellEnd"/>
      <w:r w:rsidRPr="000B41DD">
        <w:rPr>
          <w:rFonts w:ascii="Times New Roman" w:eastAsia="Calibri" w:hAnsi="Times New Roman"/>
          <w:sz w:val="24"/>
          <w:szCs w:val="24"/>
          <w:lang w:eastAsia="ru-RU"/>
        </w:rPr>
        <w:t xml:space="preserve"> речи в детском саду. Вторая младшая группа. 3-4 года. ФГОС - </w:t>
      </w:r>
      <w:r w:rsidRPr="000B41DD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0B41DD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0B41DD">
        <w:rPr>
          <w:rFonts w:ascii="Times New Roman" w:hAnsi="Times New Roman"/>
          <w:sz w:val="24"/>
          <w:szCs w:val="24"/>
        </w:rPr>
        <w:t>, 2014</w:t>
      </w:r>
    </w:p>
    <w:p w:rsidR="00EF57FC" w:rsidRPr="000B41DD" w:rsidRDefault="00EF57FC" w:rsidP="0072050F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F57FC" w:rsidRPr="000B41DD" w:rsidRDefault="00EF57FC" w:rsidP="00EF57F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F57FC" w:rsidRPr="000B41DD" w:rsidRDefault="00EF57FC" w:rsidP="00EF57FC">
      <w:pPr>
        <w:numPr>
          <w:ilvl w:val="0"/>
          <w:numId w:val="3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  <w:proofErr w:type="gramEnd"/>
    </w:p>
    <w:p w:rsidR="00EF57FC" w:rsidRPr="000B41DD" w:rsidRDefault="00EF57FC" w:rsidP="00EF57FC">
      <w:pPr>
        <w:suppressLineNumbers/>
        <w:shd w:val="clear" w:color="auto" w:fill="FFFFFF"/>
        <w:spacing w:before="53" w:line="240" w:lineRule="auto"/>
        <w:ind w:left="57" w:right="57" w:firstLine="51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41DD">
        <w:rPr>
          <w:rFonts w:ascii="Times New Roman" w:hAnsi="Times New Roman"/>
          <w:color w:val="000000"/>
          <w:sz w:val="24"/>
          <w:szCs w:val="24"/>
        </w:rPr>
        <w:t>-  формирования интереса и потребности в чтении (восприятии) книг</w:t>
      </w:r>
      <w:proofErr w:type="gramStart"/>
      <w:r w:rsidRPr="000B41D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EF57FC" w:rsidRPr="000B41DD" w:rsidRDefault="00EF57FC" w:rsidP="00EF57F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слушает но</w:t>
      </w:r>
      <w:r w:rsidRPr="000B41DD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вые сказки, рассказы, стихи;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Способен</w:t>
      </w:r>
      <w:proofErr w:type="gramEnd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 удерживать 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в памяти при выполнении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каких-либо действий не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сложное условие, прояв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умение объединять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ся с детьми для совмест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ных игр, согласовывать тему игры, распределять роли, поступать в соот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ветствии с правилами и общим замыслом; мо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жет выучить небольшое стихотворение;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отражать в игре действия с предметами и взаимоотноше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людей;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способен следить за развитием театрализованного действия и эмоционально на него отзываться; </w:t>
      </w:r>
      <w:proofErr w:type="gramEnd"/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разыгрывает по просьбе взрослого и само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 игровые и сказочные образы;</w:t>
      </w:r>
    </w:p>
    <w:p w:rsidR="00EF57FC" w:rsidRPr="000B41DD" w:rsidRDefault="00EF57FC" w:rsidP="00EF57FC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способен самостоятель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но придумать небольшую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сказку на заданную тему, может пересказать наи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более выразительный и динамичный отрывок из сказки, делает попыт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 решать спорные во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просы и улаживать кон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фликты с помощью речи (убеждает, доказывает, 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объясняет);</w:t>
      </w:r>
    </w:p>
    <w:p w:rsidR="00EF57FC" w:rsidRPr="000B41DD" w:rsidRDefault="00EF57FC" w:rsidP="00EF57FC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умеет использовать в ре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чи слова, обозначающие 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эмоциональное состояние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gramStart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хмурый</w:t>
      </w:r>
      <w:proofErr w:type="gramEnd"/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, печальный, ра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достный), способен само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стоятельно придумать небольшую сказку на за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данную тему;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 xml:space="preserve">взаимодействовать и ладить со сверстниками в непродолжительной совместной игре, умеет делиться своими впечатлениями с воспитателями и родителями; 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может самостоятельно подбирать атрибуты для той или иной роли или игры, дополнять игровую обстановку недостающими предметами, игрушками;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может принимать участие в беседах о театре;</w:t>
      </w:r>
    </w:p>
    <w:p w:rsidR="00EF57FC" w:rsidRPr="000B41DD" w:rsidRDefault="00EF57FC" w:rsidP="00EF57FC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 xml:space="preserve">Может составить рассказ 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по картинке, проявляет инициативу и самостоя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тельность в организации знакомых игр с неболь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шой группой детей, уме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 подбирать предметы 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>и атрибуты для сюжетно-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ролевых игр;</w:t>
      </w:r>
    </w:p>
    <w:p w:rsidR="0069345E" w:rsidRPr="0072050F" w:rsidRDefault="00EF57FC" w:rsidP="0072050F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эмоционально отклика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ется на переживания 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t>близких взрослых, детей, персонажей сказок, дела</w:t>
      </w:r>
      <w:r w:rsidRPr="000B41D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t>ет попытки решать спор</w:t>
      </w:r>
      <w:r w:rsidRPr="000B41D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t>ные вопросы с помощью речи: убеждать, доказы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вать, объяснять; прояв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ляет интерес к информа</w:t>
      </w:r>
      <w:r w:rsidRPr="000B41DD">
        <w:rPr>
          <w:rFonts w:ascii="Times New Roman" w:hAnsi="Times New Roman"/>
          <w:color w:val="000000"/>
          <w:spacing w:val="-1"/>
          <w:sz w:val="24"/>
          <w:szCs w:val="24"/>
        </w:rPr>
        <w:softHyphen/>
        <w:t>ции, которую получает в процессе общения;</w:t>
      </w:r>
    </w:p>
    <w:p w:rsidR="00EF57FC" w:rsidRPr="000B41DD" w:rsidRDefault="00EF57FC" w:rsidP="00EF57FC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F57FC" w:rsidRPr="000B41DD" w:rsidRDefault="00EF57FC" w:rsidP="00CA6F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GoBack"/>
      <w:r w:rsidRPr="000B41DD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bookmarkEnd w:id="1"/>
    <w:p w:rsidR="00EF57FC" w:rsidRDefault="00EF57FC" w:rsidP="00EF57F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>Составлен в соответстви</w:t>
      </w:r>
      <w:r w:rsidR="0069345E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0B41DD">
        <w:rPr>
          <w:rFonts w:ascii="Times New Roman" w:hAnsi="Times New Roman"/>
          <w:sz w:val="24"/>
          <w:szCs w:val="24"/>
        </w:rPr>
        <w:t xml:space="preserve"> учебный год, утвержденным пр</w:t>
      </w:r>
      <w:r w:rsidR="0069345E">
        <w:rPr>
          <w:rFonts w:ascii="Times New Roman" w:hAnsi="Times New Roman"/>
          <w:sz w:val="24"/>
          <w:szCs w:val="24"/>
        </w:rPr>
        <w:t>иказом заведующего от 01.09.2020</w:t>
      </w:r>
      <w:r w:rsidRPr="000B41DD">
        <w:rPr>
          <w:rFonts w:ascii="Times New Roman" w:hAnsi="Times New Roman"/>
          <w:sz w:val="24"/>
          <w:szCs w:val="24"/>
        </w:rPr>
        <w:t xml:space="preserve"> года.</w:t>
      </w:r>
    </w:p>
    <w:p w:rsidR="002374F1" w:rsidRPr="000B41DD" w:rsidRDefault="002374F1" w:rsidP="00EF57F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096"/>
        <w:gridCol w:w="1417"/>
        <w:gridCol w:w="1134"/>
        <w:gridCol w:w="1701"/>
      </w:tblGrid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F57FC" w:rsidRPr="000B41DD" w:rsidRDefault="002374F1" w:rsidP="006D2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Акаде</w:t>
            </w:r>
            <w:r w:rsidR="00EF57FC" w:rsidRPr="000B41D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r w:rsidR="00EF57FC" w:rsidRPr="000B41DD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Примечание</w:t>
            </w:r>
          </w:p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455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Входная педагогическая диагностика 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«Что я знаю о себе?»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Звуковая культура речи: звуки 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а, у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Дидактическая игра «Не ошибись».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«Кот, петух и лиса»</w:t>
            </w: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8.09.2020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57FC" w:rsidRPr="000B41D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3421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>Дидактическая игра «Чья вещь?». Рассматривание сюжетных картин (по выбору педагога).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о.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Рассматривание иллюстраций к сказке «Колобок».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А. Блока 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«Зайчик», Заучивание стихотворения А. Плещеева «Осень на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ступила…»</w:t>
            </w: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2137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стихотворений об осени. Дидактическая игра «Что из чего получается»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и.</w:t>
            </w:r>
          </w:p>
          <w:p w:rsid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501C82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Рассматривание сюжетных картин по выбору педагога.</w:t>
            </w:r>
          </w:p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стихотворений из цикла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Маршака «Детки в клетке».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F57FC" w:rsidRPr="000B41DD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сказки «Снегурочки».</w:t>
            </w:r>
          </w:p>
          <w:p w:rsid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Повторение сказки «Снегурочка и лиса»,</w:t>
            </w: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 «Эхо», «Чудесный мешочек».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рассказа Л. Воронковой «Снег идет», стихотворения А. </w:t>
            </w:r>
            <w:proofErr w:type="spellStart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Босева</w:t>
            </w:r>
            <w:proofErr w:type="spellEnd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«Трое»,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3A0FC9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>Игра – инсценировка «У матрешки – новоселье».</w:t>
            </w:r>
          </w:p>
        </w:tc>
        <w:tc>
          <w:tcPr>
            <w:tcW w:w="1417" w:type="dxa"/>
          </w:tcPr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01C82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57FC" w:rsidRPr="000B41DD">
              <w:rPr>
                <w:rFonts w:ascii="Times New Roman" w:hAnsi="Times New Roman"/>
                <w:sz w:val="24"/>
                <w:szCs w:val="24"/>
              </w:rPr>
              <w:t>.12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Чтение русской народной сказки «Гуси-лебеди»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Рассматривание иллюстраций 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 сказке «Гуси-лебеди» и сюжетных 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карти</w:t>
            </w:r>
            <w:proofErr w:type="gramStart"/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н(</w:t>
            </w:r>
            <w:proofErr w:type="gramEnd"/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выбору педагога).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мь</w:t>
            </w:r>
            <w:proofErr w:type="spell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Дидактическое упражнение «Вставь словечко».</w:t>
            </w:r>
          </w:p>
        </w:tc>
        <w:tc>
          <w:tcPr>
            <w:tcW w:w="1417" w:type="dxa"/>
          </w:tcPr>
          <w:p w:rsidR="007F599F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99F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4F1" w:rsidRPr="000B41DD" w:rsidRDefault="002374F1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2265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,п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ь</w:t>
            </w:r>
            <w:proofErr w:type="spell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Дидактическая игра «Ярмарка».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Чтение русской народной сказки «Лиса и заяц».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бь</w:t>
            </w:r>
            <w:proofErr w:type="spell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  <w:p w:rsidR="007F599F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  <w:p w:rsidR="00EF57FC" w:rsidRPr="007F599F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«Что такое хорошо и что такое плохо».</w:t>
            </w:r>
          </w:p>
        </w:tc>
        <w:tc>
          <w:tcPr>
            <w:tcW w:w="1417" w:type="dxa"/>
          </w:tcPr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536464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599F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113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096" w:type="dxa"/>
          </w:tcPr>
          <w:p w:rsidR="003A0FC9" w:rsidRPr="000B41DD" w:rsidRDefault="003A0FC9" w:rsidP="003A0F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3A0FC9" w:rsidRDefault="003A0FC9" w:rsidP="003A0F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Беседа на тему «Что такое хорошо и что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такое плохо»</w:t>
            </w:r>
          </w:p>
          <w:p w:rsidR="00EF57FC" w:rsidRPr="000B41DD" w:rsidRDefault="00EF57FC" w:rsidP="003A0F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И. Косякова 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«Все она». Дидактическое упражнение « Очень мамочку люблю, потому что…».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звуки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, т, </w:t>
            </w:r>
            <w:proofErr w:type="gramStart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, к.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русской народной сказки </w:t>
            </w:r>
            <w:r w:rsidRPr="000B41D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«У страха глаза велики».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Рассматривание сюжетных кар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 Дидактическое упражнение на звукопроизношение (дидактическая игра «Что изменилось»).</w:t>
            </w:r>
          </w:p>
        </w:tc>
        <w:tc>
          <w:tcPr>
            <w:tcW w:w="1417" w:type="dxa"/>
          </w:tcPr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0FC9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FC9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599F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2784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стихотворений А. Плещеева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«Весна». 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Дидактическое упражнение «Когда это бывает?»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ф.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Чтение и драматизация </w:t>
            </w: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русской народной сказки «</w:t>
            </w:r>
            <w:proofErr w:type="spellStart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Курочка-рябушка</w:t>
            </w:r>
            <w:proofErr w:type="spellEnd"/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Рассматривание сюжетных кар</w:t>
            </w:r>
            <w:r w:rsidRPr="000B41D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тин (по выбору педагога).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с.</w:t>
            </w:r>
          </w:p>
        </w:tc>
        <w:tc>
          <w:tcPr>
            <w:tcW w:w="1417" w:type="dxa"/>
          </w:tcPr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3A0FC9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21BDC" w:rsidRPr="000B41D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3A0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F57FC" w:rsidRPr="000B41DD" w:rsidTr="002374F1">
        <w:trPr>
          <w:cantSplit/>
          <w:trHeight w:val="1977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русской народной сказки 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«Бычок - черный бочок, белые ко</w:t>
            </w:r>
            <w:r w:rsidRPr="000B41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пытца». Литературная викторина.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 xml:space="preserve">Контрольно-диагностические занятия 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sz w:val="24"/>
                <w:szCs w:val="24"/>
              </w:rPr>
              <w:t>«Что мы узнали?»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0B41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Звуковая культура речи: звук</w:t>
            </w:r>
            <w:r w:rsidRPr="000B41DD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ц.</w:t>
            </w:r>
          </w:p>
        </w:tc>
        <w:tc>
          <w:tcPr>
            <w:tcW w:w="1417" w:type="dxa"/>
          </w:tcPr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7FC" w:rsidRPr="000B41DD" w:rsidRDefault="007F599F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A0FC9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57FC" w:rsidRPr="000B41DD" w:rsidRDefault="00EF57FC" w:rsidP="00AF73FC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FC" w:rsidRPr="000B41DD" w:rsidTr="002374F1">
        <w:trPr>
          <w:cantSplit/>
          <w:trHeight w:val="881"/>
        </w:trPr>
        <w:tc>
          <w:tcPr>
            <w:tcW w:w="426" w:type="dxa"/>
            <w:textDirection w:val="btLr"/>
          </w:tcPr>
          <w:p w:rsidR="00EF57FC" w:rsidRPr="000B41DD" w:rsidRDefault="00EF57FC" w:rsidP="006D22A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96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7FC" w:rsidRPr="000B41DD" w:rsidRDefault="00EF57FC" w:rsidP="006D2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D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F57FC" w:rsidRPr="000B41DD" w:rsidRDefault="00EF57FC" w:rsidP="006D22A5">
            <w:pPr>
              <w:spacing w:after="0" w:line="240" w:lineRule="auto"/>
              <w:ind w:right="145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7FC" w:rsidRPr="000B41DD" w:rsidRDefault="00EF57FC" w:rsidP="00EF57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7FC" w:rsidRPr="000B41DD" w:rsidRDefault="00EF57FC" w:rsidP="00EF57FC">
      <w:pPr>
        <w:pStyle w:val="Default"/>
        <w:ind w:firstLine="708"/>
        <w:contextualSpacing/>
      </w:pPr>
      <w:r w:rsidRPr="000B41DD">
        <w:t xml:space="preserve">В примечании указывается ссылка на электронный ресурс (при наличии) или  перенос занятия с указанием формы и даты его проведения. </w:t>
      </w:r>
    </w:p>
    <w:p w:rsidR="00EF57FC" w:rsidRPr="000B41DD" w:rsidRDefault="00EF57FC" w:rsidP="00EF57FC">
      <w:pPr>
        <w:pStyle w:val="Default"/>
        <w:contextualSpacing/>
      </w:pPr>
    </w:p>
    <w:p w:rsidR="00EF57FC" w:rsidRPr="000B41DD" w:rsidRDefault="00EF57FC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b/>
          <w:sz w:val="24"/>
          <w:szCs w:val="24"/>
        </w:rPr>
        <w:t>ПЕДАГОГИЧЕСКАЯ ДИАГНОСТИКА РЕЗУЛЬТАТИВНОСТИ:</w:t>
      </w:r>
    </w:p>
    <w:p w:rsidR="00D0512C" w:rsidRPr="000B41DD" w:rsidRDefault="00EF57FC" w:rsidP="00EF57F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41DD">
        <w:rPr>
          <w:rFonts w:ascii="Times New Roman" w:hAnsi="Times New Roman"/>
          <w:sz w:val="24"/>
          <w:szCs w:val="24"/>
        </w:rPr>
        <w:t xml:space="preserve">Уровень овладения </w:t>
      </w:r>
      <w:proofErr w:type="spellStart"/>
      <w:r w:rsidRPr="000B41DD">
        <w:rPr>
          <w:rFonts w:ascii="Times New Roman" w:hAnsi="Times New Roman"/>
          <w:sz w:val="24"/>
          <w:szCs w:val="24"/>
        </w:rPr>
        <w:t>программойопределяется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 в ходе проведения диагностических занятий в сентябре и мае учебного года в соответствии с авторской </w:t>
      </w:r>
      <w:proofErr w:type="spellStart"/>
      <w:r w:rsidRPr="000B41DD">
        <w:rPr>
          <w:rFonts w:ascii="Times New Roman" w:hAnsi="Times New Roman"/>
          <w:sz w:val="24"/>
          <w:szCs w:val="24"/>
        </w:rPr>
        <w:t>методикойВ.В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. Гербовой по программе «ОТ РОЖДЕНИЯ ДО ШКОЛЫ» (под ред. Н. Е. </w:t>
      </w:r>
      <w:proofErr w:type="spellStart"/>
      <w:r w:rsidRPr="000B41D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B41DD">
        <w:rPr>
          <w:rFonts w:ascii="Times New Roman" w:hAnsi="Times New Roman"/>
          <w:sz w:val="24"/>
          <w:szCs w:val="24"/>
        </w:rPr>
        <w:t xml:space="preserve">, Т. С. Комаровой, М. А. Васильевой)  </w:t>
      </w:r>
    </w:p>
    <w:sectPr w:rsidR="00D0512C" w:rsidRPr="000B41DD" w:rsidSect="00237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5D56031"/>
    <w:multiLevelType w:val="hybridMultilevel"/>
    <w:tmpl w:val="F28A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276F0"/>
    <w:multiLevelType w:val="hybridMultilevel"/>
    <w:tmpl w:val="40B4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48"/>
    <w:rsid w:val="00023379"/>
    <w:rsid w:val="0005082E"/>
    <w:rsid w:val="000B11AF"/>
    <w:rsid w:val="000B41DD"/>
    <w:rsid w:val="00186969"/>
    <w:rsid w:val="00192E91"/>
    <w:rsid w:val="0019664E"/>
    <w:rsid w:val="002374F1"/>
    <w:rsid w:val="00305AB7"/>
    <w:rsid w:val="0031292A"/>
    <w:rsid w:val="00314E6F"/>
    <w:rsid w:val="00387D80"/>
    <w:rsid w:val="003925FB"/>
    <w:rsid w:val="003A0FC9"/>
    <w:rsid w:val="00436EBB"/>
    <w:rsid w:val="00501C82"/>
    <w:rsid w:val="00516F8A"/>
    <w:rsid w:val="00536464"/>
    <w:rsid w:val="00536A96"/>
    <w:rsid w:val="00606245"/>
    <w:rsid w:val="0064791A"/>
    <w:rsid w:val="0069345E"/>
    <w:rsid w:val="006D22A5"/>
    <w:rsid w:val="0072050F"/>
    <w:rsid w:val="007608C8"/>
    <w:rsid w:val="00793C69"/>
    <w:rsid w:val="007F599F"/>
    <w:rsid w:val="008C1915"/>
    <w:rsid w:val="008F1A48"/>
    <w:rsid w:val="009A2FF5"/>
    <w:rsid w:val="009F19D5"/>
    <w:rsid w:val="00A66971"/>
    <w:rsid w:val="00AC1F3F"/>
    <w:rsid w:val="00AF73FC"/>
    <w:rsid w:val="00B73C08"/>
    <w:rsid w:val="00B77122"/>
    <w:rsid w:val="00B900BA"/>
    <w:rsid w:val="00BC135D"/>
    <w:rsid w:val="00C0566B"/>
    <w:rsid w:val="00CA6F00"/>
    <w:rsid w:val="00CC259C"/>
    <w:rsid w:val="00D0512C"/>
    <w:rsid w:val="00D55FAB"/>
    <w:rsid w:val="00DF67FE"/>
    <w:rsid w:val="00E06465"/>
    <w:rsid w:val="00E12581"/>
    <w:rsid w:val="00E14C8A"/>
    <w:rsid w:val="00E32E66"/>
    <w:rsid w:val="00E34FDE"/>
    <w:rsid w:val="00E574DC"/>
    <w:rsid w:val="00E617DB"/>
    <w:rsid w:val="00EC7E79"/>
    <w:rsid w:val="00EF57FC"/>
    <w:rsid w:val="00F21BDC"/>
    <w:rsid w:val="00FB6C63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57FC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EF57FC"/>
    <w:rPr>
      <w:shd w:val="clear" w:color="auto" w:fill="FFFFFF"/>
    </w:rPr>
  </w:style>
  <w:style w:type="character" w:customStyle="1" w:styleId="20">
    <w:name w:val="Основной текст (2)"/>
    <w:basedOn w:val="2"/>
    <w:rsid w:val="00EF57F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F57F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EF57FC"/>
    <w:rPr>
      <w:b/>
      <w:bCs/>
      <w:sz w:val="22"/>
      <w:szCs w:val="22"/>
      <w:lang w:bidi="ar-SA"/>
    </w:rPr>
  </w:style>
  <w:style w:type="paragraph" w:customStyle="1" w:styleId="Default">
    <w:name w:val="Default"/>
    <w:rsid w:val="00EF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EF57FC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F57FC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F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F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B23-DBA9-48DF-954C-78772C1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43</cp:revision>
  <cp:lastPrinted>2020-09-24T20:44:00Z</cp:lastPrinted>
  <dcterms:created xsi:type="dcterms:W3CDTF">2018-08-15T19:43:00Z</dcterms:created>
  <dcterms:modified xsi:type="dcterms:W3CDTF">2020-09-30T11:19:00Z</dcterms:modified>
</cp:coreProperties>
</file>