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35" w:rsidRDefault="00484435" w:rsidP="004844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288»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484435" w:rsidTr="004844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35" w:rsidRDefault="004844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Рассмотрено</w:t>
            </w:r>
          </w:p>
          <w:p w:rsidR="00484435" w:rsidRDefault="004844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484435" w:rsidRDefault="004844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5</w:t>
            </w:r>
          </w:p>
          <w:p w:rsidR="00484435" w:rsidRDefault="004844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«28» мая 2021г.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35" w:rsidRDefault="00484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Утверждаю</w:t>
            </w:r>
          </w:p>
          <w:p w:rsidR="00484435" w:rsidRDefault="00484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Заведующий МБДОУ № 288</w:t>
            </w:r>
          </w:p>
          <w:p w:rsidR="00484435" w:rsidRDefault="00484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_________ И.Н. Саранцева</w:t>
            </w:r>
          </w:p>
          <w:p w:rsidR="00484435" w:rsidRDefault="00484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Приказ № 40</w:t>
            </w:r>
          </w:p>
          <w:p w:rsidR="00484435" w:rsidRDefault="004844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от «28» мая 2021г.</w:t>
            </w:r>
          </w:p>
        </w:tc>
      </w:tr>
    </w:tbl>
    <w:p w:rsidR="00484435" w:rsidRDefault="00484435" w:rsidP="004844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BDE" w:rsidRPr="000A4B92" w:rsidRDefault="001D4BDE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4BDE" w:rsidRPr="000A4B92" w:rsidRDefault="000A4B92" w:rsidP="006B45A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Аналитическая справка по содержательности и  насыщенности</w:t>
      </w:r>
      <w:r w:rsidR="006B45AB">
        <w:rPr>
          <w:b/>
          <w:bCs/>
          <w:color w:val="000000"/>
          <w:sz w:val="28"/>
          <w:szCs w:val="28"/>
          <w:u w:val="single"/>
        </w:rPr>
        <w:t xml:space="preserve"> среды в МБДОУ №288</w:t>
      </w:r>
    </w:p>
    <w:p w:rsidR="001D4BDE" w:rsidRPr="000A4B92" w:rsidRDefault="001D4BDE" w:rsidP="000A4B9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</w:p>
    <w:p w:rsidR="001D4BDE" w:rsidRPr="000A4B92" w:rsidRDefault="001D4BDE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 xml:space="preserve">Созданная развивающая предметно-пространственная среда МБДОУ № 288, учитывает особенности реализуемой в ДОУ Примерной основной общеобразовательной  программы ДО «От рождения до школы» под редакцией Н.Е </w:t>
      </w:r>
      <w:proofErr w:type="spellStart"/>
      <w:r w:rsidRPr="000A4B92">
        <w:rPr>
          <w:color w:val="000000"/>
          <w:sz w:val="28"/>
          <w:szCs w:val="28"/>
        </w:rPr>
        <w:t>Вераксы</w:t>
      </w:r>
      <w:proofErr w:type="spellEnd"/>
      <w:r w:rsidRPr="000A4B92">
        <w:rPr>
          <w:color w:val="000000"/>
          <w:sz w:val="28"/>
          <w:szCs w:val="28"/>
        </w:rPr>
        <w:t>, Т.С.Комаровой,  М.А.Васильевой, способствуе</w:t>
      </w:r>
      <w:proofErr w:type="gramStart"/>
      <w:r w:rsidRPr="000A4B92">
        <w:rPr>
          <w:color w:val="000000"/>
          <w:sz w:val="28"/>
          <w:szCs w:val="28"/>
        </w:rPr>
        <w:t>т-</w:t>
      </w:r>
      <w:proofErr w:type="gramEnd"/>
      <w:r w:rsidRPr="000A4B92">
        <w:rPr>
          <w:color w:val="000000"/>
          <w:sz w:val="28"/>
          <w:szCs w:val="28"/>
        </w:rPr>
        <w:t xml:space="preserve"> практической реализации подхода к организации целостного развития и воспитания ребёнка;обеспечение органичного вхождения ребёнка в современный мир;-развитию потенциальных возможностей каждого ребенка;</w:t>
      </w:r>
    </w:p>
    <w:p w:rsidR="00C31CA4" w:rsidRPr="000A4B92" w:rsidRDefault="001D4BDE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 xml:space="preserve"> взаимодействию дошкольников с различными сферами культуры.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74235691"/>
      <w:r w:rsidRPr="000A4B92">
        <w:rPr>
          <w:sz w:val="28"/>
          <w:szCs w:val="28"/>
        </w:rPr>
        <w:t>Группы оборудованы современной мебелью, наполнены полифункциональным развивающим игровым оборудованием</w:t>
      </w:r>
      <w:bookmarkEnd w:id="1"/>
      <w:r w:rsidRPr="000A4B92">
        <w:rPr>
          <w:sz w:val="28"/>
          <w:szCs w:val="28"/>
        </w:rPr>
        <w:t xml:space="preserve">. </w:t>
      </w:r>
    </w:p>
    <w:p w:rsidR="00C31CA4" w:rsidRPr="000A4B92" w:rsidRDefault="00A87A00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 xml:space="preserve">В МБДОУ № 288 10 групп,  музыкальный зал, кабинеты специалистов. </w:t>
      </w:r>
      <w:r w:rsidR="00C31CA4" w:rsidRPr="000A4B92">
        <w:rPr>
          <w:sz w:val="28"/>
          <w:szCs w:val="28"/>
        </w:rPr>
        <w:t>Группы оборудованы современной мебелью, наполнены полифункциональным развивающим игровым оборудованием</w:t>
      </w:r>
      <w:proofErr w:type="gramStart"/>
      <w:r w:rsidR="00C31CA4" w:rsidRPr="000A4B92">
        <w:rPr>
          <w:color w:val="000000"/>
          <w:sz w:val="28"/>
          <w:szCs w:val="28"/>
        </w:rPr>
        <w:t>.</w:t>
      </w:r>
      <w:r w:rsidRPr="000A4B92">
        <w:rPr>
          <w:color w:val="000000"/>
          <w:sz w:val="28"/>
          <w:szCs w:val="28"/>
        </w:rPr>
        <w:t>И</w:t>
      </w:r>
      <w:proofErr w:type="gramEnd"/>
      <w:r w:rsidRPr="000A4B92">
        <w:rPr>
          <w:color w:val="000000"/>
          <w:sz w:val="28"/>
          <w:szCs w:val="28"/>
        </w:rPr>
        <w:t>меется достаточное количество современных развивающих пособий и игрушек.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1) социально-коммуникативная,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2) познавательная,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3) речевая,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4) художественно-эстетическая,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5) физическая.</w:t>
      </w:r>
    </w:p>
    <w:p w:rsidR="00C44D44" w:rsidRPr="000A4B92" w:rsidRDefault="00C44D44" w:rsidP="000A4B92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  <w:bdr w:val="none" w:sz="0" w:space="0" w:color="auto" w:frame="1"/>
        </w:rPr>
        <w:t>Центры активности организованы на основе интеграции содержания и видов деятельности по следующим направлениям.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 познавательного развития</w:t>
      </w:r>
      <w:r w:rsidRPr="000A4B92">
        <w:rPr>
          <w:color w:val="000000"/>
          <w:sz w:val="28"/>
          <w:szCs w:val="28"/>
        </w:rPr>
        <w:t xml:space="preserve"> детей в группах имеются </w:t>
      </w:r>
      <w:r w:rsidRPr="000A4B92">
        <w:rPr>
          <w:i/>
          <w:iCs/>
          <w:color w:val="000000"/>
          <w:sz w:val="28"/>
          <w:szCs w:val="28"/>
        </w:rPr>
        <w:t>игрушки исследования в действии, </w:t>
      </w:r>
      <w:r w:rsidRPr="000A4B92">
        <w:rPr>
          <w:color w:val="000000"/>
          <w:sz w:val="28"/>
          <w:szCs w:val="28"/>
        </w:rPr>
        <w:t>такие как</w:t>
      </w:r>
      <w:r w:rsidRPr="000A4B92">
        <w:rPr>
          <w:i/>
          <w:iCs/>
          <w:color w:val="000000"/>
          <w:sz w:val="28"/>
          <w:szCs w:val="28"/>
        </w:rPr>
        <w:t>:</w:t>
      </w:r>
      <w:r w:rsidRPr="000A4B92">
        <w:rPr>
          <w:color w:val="000000"/>
          <w:sz w:val="28"/>
          <w:szCs w:val="28"/>
        </w:rPr>
        <w:t xml:space="preserve"> в группах №1,5 - пирамидки, матрешки, шнуровки разной степени сложности, игры-вкладыши, в группах № 4,8 - палочки </w:t>
      </w:r>
      <w:proofErr w:type="spellStart"/>
      <w:r w:rsidRPr="000A4B92">
        <w:rPr>
          <w:color w:val="000000"/>
          <w:sz w:val="28"/>
          <w:szCs w:val="28"/>
        </w:rPr>
        <w:t>Кьюзинера</w:t>
      </w:r>
      <w:proofErr w:type="spellEnd"/>
      <w:r w:rsidRPr="000A4B92">
        <w:rPr>
          <w:color w:val="000000"/>
          <w:sz w:val="28"/>
          <w:szCs w:val="28"/>
        </w:rPr>
        <w:t xml:space="preserve">, тематические блоки </w:t>
      </w:r>
      <w:proofErr w:type="spellStart"/>
      <w:r w:rsidRPr="000A4B92">
        <w:rPr>
          <w:color w:val="000000"/>
          <w:sz w:val="28"/>
          <w:szCs w:val="28"/>
        </w:rPr>
        <w:t>Дьеныша</w:t>
      </w:r>
      <w:proofErr w:type="spellEnd"/>
      <w:r w:rsidRPr="000A4B92">
        <w:rPr>
          <w:color w:val="000000"/>
          <w:sz w:val="28"/>
          <w:szCs w:val="28"/>
        </w:rPr>
        <w:t>, шнуровки разной степени сложности, игры-головоломки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Для речевого развития детей во всех возрастных группах представлено многообразие </w:t>
      </w:r>
      <w:r w:rsidRPr="000A4B92">
        <w:rPr>
          <w:i/>
          <w:iCs/>
          <w:color w:val="000000"/>
          <w:sz w:val="28"/>
          <w:szCs w:val="28"/>
        </w:rPr>
        <w:t>образно – символического материала:</w:t>
      </w:r>
      <w:r w:rsidRPr="000A4B92">
        <w:rPr>
          <w:color w:val="000000"/>
          <w:sz w:val="28"/>
          <w:szCs w:val="28"/>
        </w:rPr>
        <w:t xml:space="preserve"> настольно – печатные игры, игры вкладыши, разрезные картинки, тематические наборы животных, растений, птиц, </w:t>
      </w:r>
      <w:proofErr w:type="spellStart"/>
      <w:r w:rsidRPr="000A4B92">
        <w:rPr>
          <w:color w:val="000000"/>
          <w:sz w:val="28"/>
          <w:szCs w:val="28"/>
        </w:rPr>
        <w:t>пазлы</w:t>
      </w:r>
      <w:proofErr w:type="spellEnd"/>
      <w:r w:rsidRPr="000A4B92">
        <w:rPr>
          <w:color w:val="000000"/>
          <w:sz w:val="28"/>
          <w:szCs w:val="28"/>
        </w:rPr>
        <w:t xml:space="preserve"> разной степени сложности.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конструирования</w:t>
      </w:r>
      <w:r w:rsidRPr="000A4B92">
        <w:rPr>
          <w:color w:val="000000"/>
          <w:sz w:val="28"/>
          <w:szCs w:val="28"/>
        </w:rPr>
        <w:t xml:space="preserve"> в группах представлен разнообразный </w:t>
      </w:r>
      <w:r w:rsidRPr="000A4B92">
        <w:rPr>
          <w:i/>
          <w:iCs/>
          <w:color w:val="000000"/>
          <w:sz w:val="28"/>
          <w:szCs w:val="28"/>
        </w:rPr>
        <w:t>строительный материал:</w:t>
      </w:r>
      <w:r w:rsidRPr="000A4B92">
        <w:rPr>
          <w:color w:val="000000"/>
          <w:sz w:val="28"/>
          <w:szCs w:val="28"/>
        </w:rPr>
        <w:t xml:space="preserve"> кубики разного размера, геометрические фигуры, деревянные </w:t>
      </w:r>
      <w:r w:rsidRPr="000A4B92">
        <w:rPr>
          <w:color w:val="000000"/>
          <w:sz w:val="28"/>
          <w:szCs w:val="28"/>
        </w:rPr>
        <w:lastRenderedPageBreak/>
        <w:t>бруски, </w:t>
      </w:r>
      <w:r w:rsidRPr="000A4B92">
        <w:rPr>
          <w:i/>
          <w:iCs/>
          <w:color w:val="000000"/>
          <w:sz w:val="28"/>
          <w:szCs w:val="28"/>
        </w:rPr>
        <w:t>различные виды конструкторов: </w:t>
      </w:r>
      <w:r w:rsidRPr="000A4B92">
        <w:rPr>
          <w:color w:val="000000"/>
          <w:sz w:val="28"/>
          <w:szCs w:val="28"/>
        </w:rPr>
        <w:t>напольный, деревянный, настольный. Организованы Центры 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организации сюжетно-ролевых, режиссерских, театрализованных игр</w:t>
      </w:r>
      <w:r w:rsidRPr="000A4B92">
        <w:rPr>
          <w:color w:val="000000"/>
          <w:sz w:val="28"/>
          <w:szCs w:val="28"/>
        </w:rPr>
        <w:t xml:space="preserve"> в группах № 1,5,6,7 представлены костюмы и атрибуты. «Костюмерная» групп позволяет детям развернуть сюжеты 3-4 игр-инсценировок. В группах представлен разнообразный материал по различным видам театра – перчаточный, пальчиковый, </w:t>
      </w:r>
      <w:proofErr w:type="spellStart"/>
      <w:r w:rsidRPr="000A4B92">
        <w:rPr>
          <w:color w:val="000000"/>
          <w:sz w:val="28"/>
          <w:szCs w:val="28"/>
        </w:rPr>
        <w:t>варежковый</w:t>
      </w:r>
      <w:proofErr w:type="spellEnd"/>
      <w:r w:rsidRPr="000A4B92">
        <w:rPr>
          <w:color w:val="000000"/>
          <w:sz w:val="28"/>
          <w:szCs w:val="28"/>
        </w:rPr>
        <w:t xml:space="preserve">, театр игрушки, театр на </w:t>
      </w:r>
      <w:proofErr w:type="spellStart"/>
      <w:r w:rsidRPr="000A4B92">
        <w:rPr>
          <w:color w:val="000000"/>
          <w:sz w:val="28"/>
          <w:szCs w:val="28"/>
        </w:rPr>
        <w:t>фланелеграфе</w:t>
      </w:r>
      <w:proofErr w:type="spellEnd"/>
      <w:r w:rsidRPr="000A4B92">
        <w:rPr>
          <w:color w:val="000000"/>
          <w:sz w:val="28"/>
          <w:szCs w:val="28"/>
        </w:rPr>
        <w:t>. В группах есть места для уединения детей.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 xml:space="preserve">Для самостоятельного чтения, рассматривания альбомов, энциклопедий, альбомов по ознакомлению с окружающим </w:t>
      </w:r>
      <w:r w:rsidRPr="000A4B92">
        <w:rPr>
          <w:color w:val="000000"/>
          <w:sz w:val="28"/>
          <w:szCs w:val="28"/>
        </w:rPr>
        <w:t>в подготовительных к школе группах № 4,8 созданы настоящие библиотеки с формулярами на каждого ребенка группы, во всех группах - дети могут посмотреть фотографии жизни группы, альбомы «Моя семья».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Во всех группах старшего дошкольного возраста имеется подборка литературных произведений (стихи, сказки, рассказы, басни, былины), аудио подборка сказок, имеются альбомы для ознакомления детей с творчеством писателей в доступной для них форме (в картинках). Вся представленная выше среда способствует созданию у ребенка "своего" личного пространства.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организации познавательно-исследовательской деятельности</w:t>
      </w:r>
      <w:r w:rsidRPr="000A4B92">
        <w:rPr>
          <w:color w:val="000000"/>
          <w:sz w:val="28"/>
          <w:szCs w:val="28"/>
        </w:rPr>
        <w:t>, в групповых пространствах представлены - пробирки, баночки, стаканчики, микроскоп, различные щипцы, палочки для смешивания алгоритмы опытно-экспериментальной деятельности (по типу «что сначала что потом»). В младших группах  функционирует «Парк песочных развлечений», в котором дети имеют возможность экспериментировать с живым песком, рисовать на столе для песка. Особенно полно и насыщенно центр экспериментирования в группе</w:t>
      </w:r>
      <w:r w:rsidR="00C44D44" w:rsidRPr="000A4B92">
        <w:rPr>
          <w:color w:val="000000"/>
          <w:sz w:val="28"/>
          <w:szCs w:val="28"/>
        </w:rPr>
        <w:t xml:space="preserve"> № 3</w:t>
      </w:r>
      <w:r w:rsidRPr="000A4B92">
        <w:rPr>
          <w:color w:val="000000"/>
          <w:sz w:val="28"/>
          <w:szCs w:val="28"/>
        </w:rPr>
        <w:t>: составлена картотека опытов, есть инструкции, памятки, конспекты экскурсий, алгоритм ухода за комнатными растениями, различные схемы и модели.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Для хозяйственно-бытового труда в группах имеется необходимое оборудование и материалы: тазики для мытья игрушек, губки на каждого ребенка, также представлены алгоритмы выполнения детьми той или иной трудовой деятельности.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lastRenderedPageBreak/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рисования</w:t>
      </w:r>
      <w:r w:rsidRPr="000A4B92">
        <w:rPr>
          <w:b/>
          <w:bCs/>
          <w:i/>
          <w:iCs/>
          <w:color w:val="000000"/>
          <w:sz w:val="28"/>
          <w:szCs w:val="28"/>
        </w:rPr>
        <w:t>: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Бумага для рисования (разных размеров, формы, цвета, толщены)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Бумага цветная для каждого ребенка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Краски, гуашь на каждого ребенка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Кисточки для рисования (разного размера и жесткости)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Карандаши для рисования (восковые, цветные, и т.д.)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Раскраски (на различную тематику для мальчиков и для девочек)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Трафареты (на различную тематику для мальчиков и для девочек)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Мольберт для образцов и задумок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Задумки (для мальчиков и для девочек)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лепки: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Пластилин и доски для работы с пластилином на каждого ребенка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i/>
          <w:iCs/>
          <w:color w:val="000000"/>
          <w:sz w:val="28"/>
          <w:szCs w:val="28"/>
        </w:rPr>
        <w:t>Для аппликации: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Бумага цветная для каждого ребенка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Образцы по типу «сложи узор»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Особенно хочется подчеркнуть «полочки любования» и «полочки избыточной информации». Ярко представлены «полочки любования» в группах – имеются продукты детской деятельности из слоеного теста, куклы сшитые руками воспитателей. Несут в себе информативность «полочки избыточной информации», в группах е имеются различные виды энциклопедий, альбомов жителей разных стран, куклы разных народов мира.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Центр музыкально – театрализованной деятельности, в каждой группе представлен по-разному, со своей стилистической особенностью и дизайном группы. В группах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В группах - имеются различные музыкальные инструменты (деревянные ложки, гитары,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0A4B92">
        <w:rPr>
          <w:color w:val="000000"/>
          <w:sz w:val="28"/>
          <w:szCs w:val="28"/>
        </w:rPr>
        <w:t>кольцебросы</w:t>
      </w:r>
      <w:proofErr w:type="spellEnd"/>
      <w:r w:rsidRPr="000A4B92">
        <w:rPr>
          <w:color w:val="000000"/>
          <w:sz w:val="28"/>
          <w:szCs w:val="28"/>
        </w:rPr>
        <w:t>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B92">
        <w:rPr>
          <w:color w:val="000000"/>
          <w:sz w:val="28"/>
          <w:szCs w:val="28"/>
        </w:rPr>
        <w:t>В группах созданы условия для самовыражения детей в разных видах деятельности. К ним относятся различные алгоритмы, технологические карты, которые позволяют каждому ребенку выбирать деятельность по интересам и быть успешным и независимым в любом виде деятельности.</w:t>
      </w: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1CA4" w:rsidRPr="000A4B92" w:rsidRDefault="00C31CA4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A00" w:rsidRPr="000A4B92" w:rsidRDefault="00A87A00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74237048"/>
    </w:p>
    <w:bookmarkEnd w:id="2"/>
    <w:p w:rsidR="00A87A00" w:rsidRPr="000A4B92" w:rsidRDefault="00A87A00" w:rsidP="000A4B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A87A00" w:rsidRPr="000A4B92" w:rsidSect="0005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3E"/>
    <w:multiLevelType w:val="multilevel"/>
    <w:tmpl w:val="1C70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26307"/>
    <w:multiLevelType w:val="multilevel"/>
    <w:tmpl w:val="AAA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560A4"/>
    <w:multiLevelType w:val="multilevel"/>
    <w:tmpl w:val="738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2576A"/>
    <w:multiLevelType w:val="multilevel"/>
    <w:tmpl w:val="803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77095"/>
    <w:multiLevelType w:val="multilevel"/>
    <w:tmpl w:val="9E64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8590D"/>
    <w:multiLevelType w:val="multilevel"/>
    <w:tmpl w:val="40DC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A3F41"/>
    <w:multiLevelType w:val="multilevel"/>
    <w:tmpl w:val="B1BE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7A00"/>
    <w:rsid w:val="00054430"/>
    <w:rsid w:val="000A4B92"/>
    <w:rsid w:val="001D4BDE"/>
    <w:rsid w:val="0024337C"/>
    <w:rsid w:val="00484435"/>
    <w:rsid w:val="006B45AB"/>
    <w:rsid w:val="008C5CC6"/>
    <w:rsid w:val="009B4DE2"/>
    <w:rsid w:val="00A87A00"/>
    <w:rsid w:val="00C31CA4"/>
    <w:rsid w:val="00C44D44"/>
    <w:rsid w:val="00CD14E4"/>
    <w:rsid w:val="00F060A3"/>
    <w:rsid w:val="00F3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44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8</cp:revision>
  <dcterms:created xsi:type="dcterms:W3CDTF">2021-06-10T10:21:00Z</dcterms:created>
  <dcterms:modified xsi:type="dcterms:W3CDTF">2021-06-15T06:12:00Z</dcterms:modified>
</cp:coreProperties>
</file>